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F5F" w:rsidRDefault="00F31F5F" w:rsidP="00CC16D2">
      <w:pPr>
        <w:spacing w:after="0" w:line="480" w:lineRule="auto"/>
        <w:jc w:val="center"/>
        <w:rPr>
          <w:rFonts w:ascii="Times New Roman" w:hAnsi="Times New Roman" w:cs="Times New Roman"/>
          <w:sz w:val="24"/>
          <w:szCs w:val="24"/>
        </w:rPr>
      </w:pPr>
    </w:p>
    <w:p w:rsidR="00F31F5F" w:rsidRDefault="00F31F5F" w:rsidP="00CC16D2">
      <w:pPr>
        <w:spacing w:after="0" w:line="480" w:lineRule="auto"/>
        <w:jc w:val="center"/>
        <w:rPr>
          <w:rFonts w:ascii="Times New Roman" w:hAnsi="Times New Roman" w:cs="Times New Roman"/>
          <w:sz w:val="24"/>
          <w:szCs w:val="24"/>
        </w:rPr>
      </w:pPr>
    </w:p>
    <w:p w:rsidR="00F31F5F" w:rsidRDefault="00F31F5F" w:rsidP="00CC16D2">
      <w:pPr>
        <w:spacing w:after="0" w:line="480" w:lineRule="auto"/>
        <w:jc w:val="center"/>
        <w:rPr>
          <w:rFonts w:ascii="Times New Roman" w:hAnsi="Times New Roman" w:cs="Times New Roman"/>
          <w:sz w:val="24"/>
          <w:szCs w:val="24"/>
        </w:rPr>
      </w:pPr>
    </w:p>
    <w:p w:rsidR="00F31F5F" w:rsidRDefault="00F31F5F" w:rsidP="00CC16D2">
      <w:pPr>
        <w:spacing w:after="0" w:line="480" w:lineRule="auto"/>
        <w:jc w:val="center"/>
        <w:rPr>
          <w:rFonts w:ascii="Times New Roman" w:hAnsi="Times New Roman" w:cs="Times New Roman"/>
          <w:sz w:val="24"/>
          <w:szCs w:val="24"/>
        </w:rPr>
      </w:pPr>
    </w:p>
    <w:p w:rsidR="00F31F5F" w:rsidRDefault="00F31F5F" w:rsidP="00CC16D2">
      <w:pPr>
        <w:spacing w:after="0" w:line="480" w:lineRule="auto"/>
        <w:jc w:val="center"/>
        <w:rPr>
          <w:rFonts w:ascii="Times New Roman" w:hAnsi="Times New Roman" w:cs="Times New Roman"/>
          <w:sz w:val="24"/>
          <w:szCs w:val="24"/>
        </w:rPr>
      </w:pPr>
    </w:p>
    <w:p w:rsidR="00F31F5F" w:rsidRDefault="00F31F5F" w:rsidP="00CC16D2">
      <w:pPr>
        <w:spacing w:after="0" w:line="480" w:lineRule="auto"/>
        <w:jc w:val="center"/>
        <w:rPr>
          <w:rFonts w:ascii="Times New Roman" w:hAnsi="Times New Roman" w:cs="Times New Roman"/>
          <w:sz w:val="24"/>
          <w:szCs w:val="24"/>
        </w:rPr>
      </w:pPr>
    </w:p>
    <w:p w:rsidR="00F31F5F" w:rsidRDefault="00F31F5F" w:rsidP="00CC16D2">
      <w:pPr>
        <w:spacing w:after="0" w:line="480" w:lineRule="auto"/>
        <w:jc w:val="center"/>
        <w:rPr>
          <w:rFonts w:ascii="Times New Roman" w:hAnsi="Times New Roman" w:cs="Times New Roman"/>
          <w:sz w:val="24"/>
          <w:szCs w:val="24"/>
        </w:rPr>
      </w:pPr>
    </w:p>
    <w:p w:rsidR="0080412D" w:rsidRDefault="00572DA2" w:rsidP="00CC16D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Fundamental Themes of Sociology</w:t>
      </w:r>
    </w:p>
    <w:p w:rsidR="00F31F5F" w:rsidRDefault="00572DA2" w:rsidP="00CC16D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31F5F" w:rsidRDefault="00572DA2" w:rsidP="00CC16D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C16D2" w:rsidRDefault="00CC16D2">
      <w:pPr>
        <w:rPr>
          <w:rFonts w:ascii="Times New Roman" w:hAnsi="Times New Roman" w:cs="Times New Roman"/>
          <w:sz w:val="24"/>
          <w:szCs w:val="24"/>
        </w:rPr>
      </w:pPr>
      <w:r>
        <w:rPr>
          <w:rFonts w:ascii="Times New Roman" w:hAnsi="Times New Roman" w:cs="Times New Roman"/>
          <w:sz w:val="24"/>
          <w:szCs w:val="24"/>
        </w:rPr>
        <w:br w:type="page"/>
      </w:r>
    </w:p>
    <w:p w:rsidR="00F31F5F" w:rsidRDefault="00572DA2" w:rsidP="00CC16D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Fundamental Theme of Sociology</w:t>
      </w:r>
    </w:p>
    <w:p w:rsidR="00F31F5F" w:rsidRDefault="000939DB" w:rsidP="00CC16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David Newman articulates that an essential aspect of sociology is based on the day-to-day social life since it revolves around our feelings, interactions, decisions, and actions. Therefore, there exists a</w:t>
      </w:r>
      <w:r w:rsidR="000E4476">
        <w:rPr>
          <w:rFonts w:ascii="Times New Roman" w:hAnsi="Times New Roman" w:cs="Times New Roman"/>
          <w:sz w:val="24"/>
          <w:szCs w:val="24"/>
        </w:rPr>
        <w:t>n</w:t>
      </w:r>
      <w:r>
        <w:rPr>
          <w:rFonts w:ascii="Times New Roman" w:hAnsi="Times New Roman" w:cs="Times New Roman"/>
          <w:sz w:val="24"/>
          <w:szCs w:val="24"/>
        </w:rPr>
        <w:t xml:space="preserve"> intricate interplay between humans' behavioral characteristics and societal pressures. The explanatory framework of the nature of humans is complex and order to comprehend it we need to dig deep into their historical, social, cultural, and organizational environments. The correlation between humans and society can be disregarded since one must exist for the other to be sustainable. The paper gives a conceptual framework </w:t>
      </w:r>
      <w:r w:rsidR="000E4476">
        <w:rPr>
          <w:rFonts w:ascii="Times New Roman" w:hAnsi="Times New Roman" w:cs="Times New Roman"/>
          <w:sz w:val="24"/>
          <w:szCs w:val="24"/>
        </w:rPr>
        <w:t xml:space="preserve">of the need for society in understanding human nature to validate the claims of David Newman. In the regard, the paper uses sociological concepts from chapter one to chapter to reinforce Newman’s theme. </w:t>
      </w:r>
    </w:p>
    <w:p w:rsidR="000E4476" w:rsidRDefault="00572DA2" w:rsidP="00CC16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achievements of humans can be attributed to thei</w:t>
      </w:r>
      <w:r w:rsidR="00AF5A8B">
        <w:rPr>
          <w:rFonts w:ascii="Times New Roman" w:hAnsi="Times New Roman" w:cs="Times New Roman"/>
          <w:sz w:val="24"/>
          <w:szCs w:val="24"/>
        </w:rPr>
        <w:t>r personal qualities and focusing on individual deficiencies is dangerous since it risks overlooking the impacts of the social organization. Chapter one delineates the concept of individualistic explanations to help the readers understand the expe</w:t>
      </w:r>
      <w:r w:rsidR="00925275">
        <w:rPr>
          <w:rFonts w:ascii="Times New Roman" w:hAnsi="Times New Roman" w:cs="Times New Roman"/>
          <w:sz w:val="24"/>
          <w:szCs w:val="24"/>
        </w:rPr>
        <w:t>riences of their personal lives to move away from past personal attributes and evaluate the societal characteristics and traits. In this regard, persons are either directly or indirectly affected by the government, economic pressures, and gender. For examples, government regulations affect interactions among people in the community. Therefore, there are concerns on how humans can make the most out their private lives without the intervention of social forces such as the government. However, it is these interactions that create a society, and they cannot be disregarded altogether. The tight confine</w:t>
      </w:r>
      <w:r w:rsidR="00900CC1">
        <w:rPr>
          <w:rFonts w:ascii="Times New Roman" w:hAnsi="Times New Roman" w:cs="Times New Roman"/>
          <w:sz w:val="24"/>
          <w:szCs w:val="24"/>
        </w:rPr>
        <w:t xml:space="preserve">s of individualistic anatomy are </w:t>
      </w:r>
      <w:r w:rsidR="00925275">
        <w:rPr>
          <w:rFonts w:ascii="Times New Roman" w:hAnsi="Times New Roman" w:cs="Times New Roman"/>
          <w:sz w:val="24"/>
          <w:szCs w:val="24"/>
        </w:rPr>
        <w:t>not essential</w:t>
      </w:r>
      <w:r w:rsidR="00900CC1">
        <w:rPr>
          <w:rFonts w:ascii="Times New Roman" w:hAnsi="Times New Roman" w:cs="Times New Roman"/>
          <w:sz w:val="24"/>
          <w:szCs w:val="24"/>
        </w:rPr>
        <w:t xml:space="preserve"> when there are no social phenomena to shape them. According to chapter one, America has not been fast exposed to natural occurrences such as earthquakes and such phenomena has made them realize their magnitude (</w:t>
      </w:r>
      <w:r w:rsidR="00941C63">
        <w:rPr>
          <w:rFonts w:ascii="Times New Roman" w:hAnsi="Times New Roman" w:cs="Times New Roman"/>
          <w:sz w:val="24"/>
          <w:szCs w:val="24"/>
        </w:rPr>
        <w:t xml:space="preserve">Newman, 2011, </w:t>
      </w:r>
      <w:r w:rsidR="00900CC1">
        <w:rPr>
          <w:rFonts w:ascii="Times New Roman" w:hAnsi="Times New Roman" w:cs="Times New Roman"/>
          <w:sz w:val="24"/>
          <w:szCs w:val="24"/>
        </w:rPr>
        <w:t xml:space="preserve">pp. 5). Unlike other societies, such occurrences are history since </w:t>
      </w:r>
      <w:r w:rsidR="00900CC1">
        <w:rPr>
          <w:rFonts w:ascii="Times New Roman" w:hAnsi="Times New Roman" w:cs="Times New Roman"/>
          <w:sz w:val="24"/>
          <w:szCs w:val="24"/>
        </w:rPr>
        <w:lastRenderedPageBreak/>
        <w:t>they have historical facts to support them. The historical framework has transformed their lifestyles, and they are more advanced, modern, and fearful in the contemporary world. The histories of these affected societies are now part of world history.</w:t>
      </w:r>
    </w:p>
    <w:p w:rsidR="00900CC1" w:rsidRDefault="00A432EA" w:rsidP="00CC16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chapter delves into social imagination to explain how cultural and historical phenomena impact on our private lives. History is part of a broader picture that has aspects that define the meaning of individuals’ lives. There are rampant changes that have occurred in the present that can be supported using historical evidence. From the earthquake analogy, it is evident that humans are powerless and their lives are entirely beyond their control. However, the awareness that social forces exist is a prerequisite to focus on efforts that aim at making changes to revert societal circumstances. The recognition of the solutions that people that lived in the past used makes individuals and the government one step ahead. In this regard, persons can deal with critical social problems by aligning their behavioral characteristics with societal expecta</w:t>
      </w:r>
      <w:r w:rsidR="00D67B57">
        <w:rPr>
          <w:rFonts w:ascii="Times New Roman" w:hAnsi="Times New Roman" w:cs="Times New Roman"/>
          <w:sz w:val="24"/>
          <w:szCs w:val="24"/>
        </w:rPr>
        <w:t xml:space="preserve">tions. Life is interplay between social history and personal biography. </w:t>
      </w:r>
    </w:p>
    <w:p w:rsidR="00E26241" w:rsidRDefault="0006460F" w:rsidP="00CC16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Moreover</w:t>
      </w:r>
      <w:r w:rsidR="000D0D50">
        <w:rPr>
          <w:rFonts w:ascii="Times New Roman" w:hAnsi="Times New Roman" w:cs="Times New Roman"/>
          <w:sz w:val="24"/>
          <w:szCs w:val="24"/>
        </w:rPr>
        <w:t xml:space="preserve">, social contingencies affect the way people in the community behave, and in times of crisis, the society looks at persons of certain stature such as priests, teachers, and military men to come to their rescue. Circumstantial events such as war have been known to turn well-educated men into murderers. Therefore, social forces create opportunities that negative behavioral characteristics among men thrive. However, some standout individuals are motivated to engage in astounding actions that portray heroism. The society is structured in a way that brings together people with similar cultural and social perceptions. At the helm, there is a political authority that acts as the force for stability. Authority can either be political or social, but they are </w:t>
      </w:r>
      <w:r w:rsidR="00572DA2">
        <w:rPr>
          <w:rFonts w:ascii="Times New Roman" w:hAnsi="Times New Roman" w:cs="Times New Roman"/>
          <w:sz w:val="24"/>
          <w:szCs w:val="24"/>
        </w:rPr>
        <w:t>instrumental in establishing structures that successive generations can thrive.</w:t>
      </w:r>
    </w:p>
    <w:p w:rsidR="00EE7446" w:rsidRDefault="00572DA2" w:rsidP="00CC16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According to chapter two, a mutual exchange between individuals and society depends on the interaction between the individuals themselves (</w:t>
      </w:r>
      <w:r w:rsidR="00941C63">
        <w:rPr>
          <w:rFonts w:ascii="Times New Roman" w:hAnsi="Times New Roman" w:cs="Times New Roman"/>
          <w:sz w:val="24"/>
          <w:szCs w:val="24"/>
        </w:rPr>
        <w:t xml:space="preserve">Newman, 2011, </w:t>
      </w:r>
      <w:r>
        <w:rPr>
          <w:rFonts w:ascii="Times New Roman" w:hAnsi="Times New Roman" w:cs="Times New Roman"/>
          <w:sz w:val="24"/>
          <w:szCs w:val="24"/>
        </w:rPr>
        <w:t>pp. 27). The chapter uses the "gift-exchange" analogy to show that self-interests are crucial in controlling social exchanges, espe</w:t>
      </w:r>
      <w:r w:rsidR="00FE6A03">
        <w:rPr>
          <w:rFonts w:ascii="Times New Roman" w:hAnsi="Times New Roman" w:cs="Times New Roman"/>
          <w:sz w:val="24"/>
          <w:szCs w:val="24"/>
        </w:rPr>
        <w:t xml:space="preserve">cially during critical moments. Specific social contexts drive people to focus their needs towards individuality and belonging, but in the long run, it becomes evident the absence others make their lives inadequate. Leaders and people of position in the society fill the void since they intervene to enable to interact mutually to achieve a common goal. The efficacy of society depends on the wholesomeness of the relationships between persons affiliated to it. Some expectations come with status </w:t>
      </w:r>
      <w:r>
        <w:rPr>
          <w:rFonts w:ascii="Times New Roman" w:hAnsi="Times New Roman" w:cs="Times New Roman"/>
          <w:sz w:val="24"/>
          <w:szCs w:val="24"/>
        </w:rPr>
        <w:t>and leaders ought to be influential enough to change the cause of history by organizing people in the time of need, else the society will not exist.</w:t>
      </w:r>
    </w:p>
    <w:p w:rsidR="00D67B57" w:rsidRDefault="00572DA2" w:rsidP="00CC16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Besides, social construction relies on realities that emanate from common facts, truths, and knowledge. Arguably, knowledge is created by humans and it ought to be shared among other people since it defines the shape as well as the dimensions of the social organization. </w:t>
      </w:r>
      <w:r w:rsidR="002B3BCC">
        <w:rPr>
          <w:rFonts w:ascii="Times New Roman" w:hAnsi="Times New Roman" w:cs="Times New Roman"/>
          <w:sz w:val="24"/>
          <w:szCs w:val="24"/>
        </w:rPr>
        <w:t xml:space="preserve">Prescribing the realms of functionalism, there are typical human behaviors that are associated with specific concepts and societal roles. </w:t>
      </w:r>
      <w:r>
        <w:rPr>
          <w:rFonts w:ascii="Times New Roman" w:hAnsi="Times New Roman" w:cs="Times New Roman"/>
          <w:sz w:val="24"/>
          <w:szCs w:val="24"/>
        </w:rPr>
        <w:t>S</w:t>
      </w:r>
      <w:r w:rsidR="007F042A">
        <w:rPr>
          <w:rFonts w:ascii="Times New Roman" w:hAnsi="Times New Roman" w:cs="Times New Roman"/>
          <w:sz w:val="24"/>
          <w:szCs w:val="24"/>
        </w:rPr>
        <w:t xml:space="preserve">ymbolic interactionism highlights the essence of people envisioning their actions based on the interpretations of others to determine whether they prescribe to the foundations of reality. Therefore, persons should not be delusional to think that actions done out of ignorance contribute to the realities of society. For instance, culture and language are essential aspects of society since they give meaning to ideas, events, people, and objects. Language and culture often determine people's realities since they are used to define spatial positioning. Society inflicts them in the people since the time they are born, and they become an inherent part of them. Their significance is reinforced when they accurately describe the prevailing ideas and inhibits opposing one to enhance the perception about the society. In this regard, words can make people </w:t>
      </w:r>
      <w:r w:rsidR="007F042A">
        <w:rPr>
          <w:rFonts w:ascii="Times New Roman" w:hAnsi="Times New Roman" w:cs="Times New Roman"/>
          <w:sz w:val="24"/>
          <w:szCs w:val="24"/>
        </w:rPr>
        <w:lastRenderedPageBreak/>
        <w:t xml:space="preserve">happy, violent, and angry, but culture gives practical meaning </w:t>
      </w:r>
      <w:r w:rsidR="00C8541B">
        <w:rPr>
          <w:rFonts w:ascii="Times New Roman" w:hAnsi="Times New Roman" w:cs="Times New Roman"/>
          <w:sz w:val="24"/>
          <w:szCs w:val="24"/>
        </w:rPr>
        <w:t>to the society based on predetermined realities,</w:t>
      </w:r>
    </w:p>
    <w:p w:rsidR="00D10616" w:rsidRDefault="00572DA2" w:rsidP="00CC16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chapter three, the true measure of prejudice, religiosity, love, and alienations can never be determined since they are non-existent except in our minds</w:t>
      </w:r>
      <w:r w:rsidR="0068722B">
        <w:rPr>
          <w:rFonts w:ascii="Times New Roman" w:hAnsi="Times New Roman" w:cs="Times New Roman"/>
          <w:sz w:val="24"/>
          <w:szCs w:val="24"/>
        </w:rPr>
        <w:t xml:space="preserve"> (</w:t>
      </w:r>
      <w:r w:rsidR="00941C63">
        <w:rPr>
          <w:rFonts w:ascii="Times New Roman" w:hAnsi="Times New Roman" w:cs="Times New Roman"/>
          <w:sz w:val="24"/>
          <w:szCs w:val="24"/>
        </w:rPr>
        <w:t xml:space="preserve">Newman, 2011, </w:t>
      </w:r>
      <w:r w:rsidR="0068722B">
        <w:rPr>
          <w:rFonts w:ascii="Times New Roman" w:hAnsi="Times New Roman" w:cs="Times New Roman"/>
          <w:sz w:val="24"/>
          <w:szCs w:val="24"/>
        </w:rPr>
        <w:t>pp. 64)</w:t>
      </w:r>
      <w:r>
        <w:rPr>
          <w:rFonts w:ascii="Times New Roman" w:hAnsi="Times New Roman" w:cs="Times New Roman"/>
          <w:sz w:val="24"/>
          <w:szCs w:val="24"/>
        </w:rPr>
        <w:t xml:space="preserve">. The perceptions of the concepts have become our realities since they have existed from the time humankind came into existence. The concepts are figments of our imaginations </w:t>
      </w:r>
      <w:r w:rsidR="0068722B">
        <w:rPr>
          <w:rFonts w:ascii="Times New Roman" w:hAnsi="Times New Roman" w:cs="Times New Roman"/>
          <w:sz w:val="24"/>
          <w:szCs w:val="24"/>
        </w:rPr>
        <w:t xml:space="preserve">but this, not an intuition that the concepts are meaningless. In fact, their significance goes beyond individualistic perceptions since, without them, there is no society. </w:t>
      </w:r>
      <w:r>
        <w:rPr>
          <w:rFonts w:ascii="Times New Roman" w:hAnsi="Times New Roman" w:cs="Times New Roman"/>
          <w:sz w:val="24"/>
          <w:szCs w:val="24"/>
        </w:rPr>
        <w:t xml:space="preserve"> Life is coherent since it depends on the creation of ideas that aim at becoming people's realities. Fictitious ideas ought to be replaced with useful ones to reinforce their significance in society.</w:t>
      </w:r>
    </w:p>
    <w:p w:rsidR="00C8541B" w:rsidRDefault="00572DA2" w:rsidP="00CC16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Furthermore, culture plays an integral part in the construction of society since it guides people on how to live their lives. The dynamism of societ</w:t>
      </w:r>
      <w:r w:rsidR="00C27FCD">
        <w:rPr>
          <w:rFonts w:ascii="Times New Roman" w:hAnsi="Times New Roman" w:cs="Times New Roman"/>
          <w:sz w:val="24"/>
          <w:szCs w:val="24"/>
        </w:rPr>
        <w:t>y depends on the ability of culture to reinforce its core values on the people. Culture is the product of society, and it is created for a long period before it can be accepted into society. Culture is created and distributed from one generation to another to become an inherent part of society. Culture encompasses common patterns of behavior and accepted forms of relationships. In this regard, when culture is taken out the society, people become confused since there are no standardized norms that define how people should behave. The cultural framework delineates the things that people ought to value</w:t>
      </w:r>
      <w:r w:rsidR="00992BF8">
        <w:rPr>
          <w:rFonts w:ascii="Times New Roman" w:hAnsi="Times New Roman" w:cs="Times New Roman"/>
          <w:sz w:val="24"/>
          <w:szCs w:val="24"/>
        </w:rPr>
        <w:t xml:space="preserve"> and how they should carry themselves as well as mechanisms that ought to follow to remedy break downs. Values reside in non-material aspects of the society such as political and economic infrastructures. There exist micro and macro connections that aim at making people's lives comfortable. </w:t>
      </w:r>
      <w:r w:rsidR="00C67720">
        <w:rPr>
          <w:rFonts w:ascii="Times New Roman" w:hAnsi="Times New Roman" w:cs="Times New Roman"/>
          <w:sz w:val="24"/>
          <w:szCs w:val="24"/>
        </w:rPr>
        <w:t xml:space="preserve">In case the connections do not prescribe to the realms of culture, they become aliens to people of society. </w:t>
      </w:r>
      <w:r w:rsidR="00992BF8">
        <w:rPr>
          <w:rFonts w:ascii="Times New Roman" w:hAnsi="Times New Roman" w:cs="Times New Roman"/>
          <w:sz w:val="24"/>
          <w:szCs w:val="24"/>
        </w:rPr>
        <w:lastRenderedPageBreak/>
        <w:t>For example, the clothing culture is a creation of man, and it is instrumental in upholding his/her wellbeing since they form the mental aspects of survival.</w:t>
      </w:r>
    </w:p>
    <w:p w:rsidR="00992BF8" w:rsidRDefault="00C67720" w:rsidP="00CC16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From chapter four, McDonald's faced severe challenges when it started operating in Hong Kong. Sandwiches, Hamburgers, and fries are considered as junk food by the locals, and they do not constitute healthy meals</w:t>
      </w:r>
      <w:r w:rsidR="002309E7">
        <w:rPr>
          <w:rFonts w:ascii="Times New Roman" w:hAnsi="Times New Roman" w:cs="Times New Roman"/>
          <w:sz w:val="24"/>
          <w:szCs w:val="24"/>
        </w:rPr>
        <w:t xml:space="preserve"> (</w:t>
      </w:r>
      <w:r w:rsidR="00941C63">
        <w:rPr>
          <w:rFonts w:ascii="Times New Roman" w:hAnsi="Times New Roman" w:cs="Times New Roman"/>
          <w:sz w:val="24"/>
          <w:szCs w:val="24"/>
        </w:rPr>
        <w:t xml:space="preserve">Newman, 2011, </w:t>
      </w:r>
      <w:r w:rsidR="002309E7">
        <w:rPr>
          <w:rFonts w:ascii="Times New Roman" w:hAnsi="Times New Roman" w:cs="Times New Roman"/>
          <w:sz w:val="24"/>
          <w:szCs w:val="24"/>
        </w:rPr>
        <w:t>pp. 92)</w:t>
      </w:r>
      <w:r>
        <w:rPr>
          <w:rFonts w:ascii="Times New Roman" w:hAnsi="Times New Roman" w:cs="Times New Roman"/>
          <w:sz w:val="24"/>
          <w:szCs w:val="24"/>
        </w:rPr>
        <w:t>. The perception is prevalent among the elderly demographic since it is social norms that violate the standards of socialism. An ideal meal in the Hong Kong culture should be taken in the presence of family and collectively while at home. The habit of students purchasing snacks available at multiple outlets in their way home and eat them with their colleagues is culturall</w:t>
      </w:r>
      <w:r w:rsidR="002309E7">
        <w:rPr>
          <w:rFonts w:ascii="Times New Roman" w:hAnsi="Times New Roman" w:cs="Times New Roman"/>
          <w:sz w:val="24"/>
          <w:szCs w:val="24"/>
        </w:rPr>
        <w:t>y-unacceptable. In this regard, the fast-food culture is an emergent culture in Hong Kong and cannot be used to define the Asian society since it does not resonate with cultural values and beliefs. Unlike Hong Kong, the culture is rampant in the United States (US) since it is culturally accepted.</w:t>
      </w:r>
    </w:p>
    <w:p w:rsidR="0094223A" w:rsidRDefault="00572DA2" w:rsidP="00CC16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Additionally, identity is crucial when establishing the relationship between</w:t>
      </w:r>
      <w:r w:rsidR="00F602AF">
        <w:rPr>
          <w:rFonts w:ascii="Times New Roman" w:hAnsi="Times New Roman" w:cs="Times New Roman"/>
          <w:sz w:val="24"/>
          <w:szCs w:val="24"/>
        </w:rPr>
        <w:t xml:space="preserve"> society and people. Persons ought to be affiliated with certain racial, ethnic, and religious groups to live effectively in society. Social identities thoroughly affect the way things go on in society and the </w:t>
      </w:r>
      <w:r w:rsidR="00123B5F">
        <w:rPr>
          <w:rFonts w:ascii="Times New Roman" w:hAnsi="Times New Roman" w:cs="Times New Roman"/>
          <w:sz w:val="24"/>
          <w:szCs w:val="24"/>
        </w:rPr>
        <w:t>needs of society become</w:t>
      </w:r>
      <w:r w:rsidR="00F602AF">
        <w:rPr>
          <w:rFonts w:ascii="Times New Roman" w:hAnsi="Times New Roman" w:cs="Times New Roman"/>
          <w:sz w:val="24"/>
          <w:szCs w:val="24"/>
        </w:rPr>
        <w:t xml:space="preserve"> the needs of the people</w:t>
      </w:r>
      <w:r w:rsidR="00123B5F">
        <w:rPr>
          <w:rFonts w:ascii="Times New Roman" w:hAnsi="Times New Roman" w:cs="Times New Roman"/>
          <w:sz w:val="24"/>
          <w:szCs w:val="24"/>
        </w:rPr>
        <w:t>. Therefore, people need to learn about their societies and they need to interact with other people to define their identities in the social setting. In this regard, people can determine whether they are either male or female and what they are expected of them based on their gender orientations. Persons need to align their behavioral characteristics with the expectations of society. For example, males should not dress as their female counterparts since society considers it immoral.</w:t>
      </w:r>
      <w:r>
        <w:rPr>
          <w:rFonts w:ascii="Times New Roman" w:hAnsi="Times New Roman" w:cs="Times New Roman"/>
          <w:sz w:val="24"/>
          <w:szCs w:val="24"/>
        </w:rPr>
        <w:t xml:space="preserve"> However, these identities should not be stumbling blocks aiming at preventing people from reaching their self-efficacies. </w:t>
      </w:r>
    </w:p>
    <w:p w:rsidR="002309E7" w:rsidRDefault="00DA2F3B" w:rsidP="00CC16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From </w:t>
      </w:r>
      <w:r w:rsidR="00572DA2">
        <w:rPr>
          <w:rFonts w:ascii="Times New Roman" w:hAnsi="Times New Roman" w:cs="Times New Roman"/>
          <w:sz w:val="24"/>
          <w:szCs w:val="24"/>
        </w:rPr>
        <w:t xml:space="preserve">chapter five, </w:t>
      </w:r>
      <w:r w:rsidR="0094223A">
        <w:rPr>
          <w:rFonts w:ascii="Times New Roman" w:hAnsi="Times New Roman" w:cs="Times New Roman"/>
          <w:sz w:val="24"/>
          <w:szCs w:val="24"/>
        </w:rPr>
        <w:t>Sharmaine demonstrated her ability to protect herself when she started a fight with a boy (</w:t>
      </w:r>
      <w:r w:rsidR="00941C63">
        <w:rPr>
          <w:rFonts w:ascii="Times New Roman" w:hAnsi="Times New Roman" w:cs="Times New Roman"/>
          <w:sz w:val="24"/>
          <w:szCs w:val="24"/>
        </w:rPr>
        <w:t xml:space="preserve">Newman, 2011, </w:t>
      </w:r>
      <w:r w:rsidR="0094223A">
        <w:rPr>
          <w:rFonts w:ascii="Times New Roman" w:hAnsi="Times New Roman" w:cs="Times New Roman"/>
          <w:sz w:val="24"/>
          <w:szCs w:val="24"/>
        </w:rPr>
        <w:t xml:space="preserve">pp. 123). The level of self-confidence she exhibited from her action was socially-strange since she challenged the real boundaries that a male-dominated society had established. She defied the odds that the social organization put up to undermine her identity as a woman to emerge victorious in the fight. </w:t>
      </w:r>
      <w:r w:rsidR="002B3BCC">
        <w:rPr>
          <w:rFonts w:ascii="Times New Roman" w:hAnsi="Times New Roman" w:cs="Times New Roman"/>
          <w:sz w:val="24"/>
          <w:szCs w:val="24"/>
        </w:rPr>
        <w:t>The story aligns with the ideas of radical feminism that requires that social settings should strive for gender equality.</w:t>
      </w:r>
    </w:p>
    <w:p w:rsidR="0094223A" w:rsidRDefault="00572DA2" w:rsidP="00CC16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Moreover, the </w:t>
      </w:r>
      <w:r w:rsidR="00DA2F3B">
        <w:rPr>
          <w:rFonts w:ascii="Times New Roman" w:hAnsi="Times New Roman" w:cs="Times New Roman"/>
          <w:sz w:val="24"/>
          <w:szCs w:val="24"/>
        </w:rPr>
        <w:t xml:space="preserve">impression that people have on others have an impact on social construction since they show that it has multiple tastes and preferences. Various social groups act differently since they prescribe to diverse values and attitudes. For instance, the way individuals dress and decorate their bodies reflect on their beliefs, feelings, and group identities. The impressions emanate from cultural identities that are part of a larger social grouping. </w:t>
      </w:r>
      <w:r w:rsidR="00A54A07">
        <w:rPr>
          <w:rFonts w:ascii="Times New Roman" w:hAnsi="Times New Roman" w:cs="Times New Roman"/>
          <w:sz w:val="24"/>
          <w:szCs w:val="24"/>
        </w:rPr>
        <w:t>People's physical appearances are likely to induce perceptions that associate desirable traits to good-looking people and vice versa. Besides attractiveness, persons are likely to size other people up based on their weights. However, some impressions that are sparked by attractiveness and weight are inherent and beyond human control. In this regard, impression management is inevitable to ensure that individuals often show a positive public image. The society is quick to judge people based on the image they are portraying. Therefore, persons ought to endeavor to tailor their behavioral traits to induce positive conceptions. Notably, persons are assimilated into the environment from the way they interact with other people to have a sense of belonging.</w:t>
      </w:r>
    </w:p>
    <w:p w:rsidR="00A54A07" w:rsidRDefault="00572DA2" w:rsidP="00CC16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From chapter six, the presentation of self is explained from a perceptive that people are likely to acquire information about others that are not from their social identities</w:t>
      </w:r>
      <w:r w:rsidR="00B23164">
        <w:rPr>
          <w:rFonts w:ascii="Times New Roman" w:hAnsi="Times New Roman" w:cs="Times New Roman"/>
          <w:sz w:val="24"/>
          <w:szCs w:val="24"/>
        </w:rPr>
        <w:t xml:space="preserve"> (</w:t>
      </w:r>
      <w:r w:rsidR="00941C63">
        <w:rPr>
          <w:rFonts w:ascii="Times New Roman" w:hAnsi="Times New Roman" w:cs="Times New Roman"/>
          <w:sz w:val="24"/>
          <w:szCs w:val="24"/>
        </w:rPr>
        <w:t xml:space="preserve">Newman, 2011, </w:t>
      </w:r>
      <w:r w:rsidR="00B23164">
        <w:rPr>
          <w:rFonts w:ascii="Times New Roman" w:hAnsi="Times New Roman" w:cs="Times New Roman"/>
          <w:sz w:val="24"/>
          <w:szCs w:val="24"/>
        </w:rPr>
        <w:t>pp. 129)</w:t>
      </w:r>
      <w:r>
        <w:rPr>
          <w:rFonts w:ascii="Times New Roman" w:hAnsi="Times New Roman" w:cs="Times New Roman"/>
          <w:sz w:val="24"/>
          <w:szCs w:val="24"/>
        </w:rPr>
        <w:t xml:space="preserve">. It is a norm for people to be judgmental when persons who are not of their social orientations as theirs. In this regard, they become interested in their social identities to conclude </w:t>
      </w:r>
      <w:r>
        <w:rPr>
          <w:rFonts w:ascii="Times New Roman" w:hAnsi="Times New Roman" w:cs="Times New Roman"/>
          <w:sz w:val="24"/>
          <w:szCs w:val="24"/>
        </w:rPr>
        <w:lastRenderedPageBreak/>
        <w:t>their attitudes. In case they portray a positive image, they spark conceptions that show that they are trustworthy, well-mannered, and competent. The setting of society has made it possible of different social identities to acquire information about each other.</w:t>
      </w:r>
    </w:p>
    <w:p w:rsidR="00317BA6" w:rsidRDefault="00572DA2" w:rsidP="00CC16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Besides, the treatments persons afford their colleagues depend on their actions, and possibilities of interactions depend on the level of social deviance. In this regard, the society has a way to define what is w</w:t>
      </w:r>
      <w:r w:rsidR="00E534FB">
        <w:rPr>
          <w:rFonts w:ascii="Times New Roman" w:hAnsi="Times New Roman" w:cs="Times New Roman"/>
          <w:sz w:val="24"/>
          <w:szCs w:val="24"/>
        </w:rPr>
        <w:t xml:space="preserve">rong or wrong based on the principles of morality. The behavioral characteristics of individuals show their level of deviance from their respective social identities. Perceptions of deviant social problems spark concerns about the acceptability of certain behaviors within various institutions. </w:t>
      </w:r>
      <w:r w:rsidR="002B3BCC">
        <w:rPr>
          <w:rFonts w:ascii="Times New Roman" w:hAnsi="Times New Roman" w:cs="Times New Roman"/>
          <w:sz w:val="24"/>
          <w:szCs w:val="24"/>
        </w:rPr>
        <w:t xml:space="preserve">Marxist ideas on social control reiterate that the rule classes have been using their authority to rule populations to gain ideological dominance. </w:t>
      </w:r>
      <w:r w:rsidR="00E534FB">
        <w:rPr>
          <w:rFonts w:ascii="Times New Roman" w:hAnsi="Times New Roman" w:cs="Times New Roman"/>
          <w:sz w:val="24"/>
          <w:szCs w:val="24"/>
        </w:rPr>
        <w:t xml:space="preserve">Certain behaviors are labeled </w:t>
      </w:r>
      <w:r>
        <w:rPr>
          <w:rFonts w:ascii="Times New Roman" w:hAnsi="Times New Roman" w:cs="Times New Roman"/>
          <w:sz w:val="24"/>
          <w:szCs w:val="24"/>
        </w:rPr>
        <w:t>as deviant depending on the institutional code of conduct. Power institutions can define acceptable behavioral traits, and the society is likely to accept such stipulations as to the truth. The autonomy of the social organization plays an integral part creating an ideal social environment that defines the way persons interact.</w:t>
      </w:r>
    </w:p>
    <w:p w:rsidR="00B23164" w:rsidRDefault="00572DA2" w:rsidP="00CC16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From chapter eight, it is evident that Niko is a victim of racial stereotypes due to the color on his skin. He articulates that looks like a black boy to his friends and his white colleagues have perceptions that he wants to be p</w:t>
      </w:r>
      <w:r w:rsidR="003C2A6A">
        <w:rPr>
          <w:rFonts w:ascii="Times New Roman" w:hAnsi="Times New Roman" w:cs="Times New Roman"/>
          <w:sz w:val="24"/>
          <w:szCs w:val="24"/>
        </w:rPr>
        <w:t>unk (</w:t>
      </w:r>
      <w:r w:rsidR="00941C63">
        <w:rPr>
          <w:rFonts w:ascii="Times New Roman" w:hAnsi="Times New Roman" w:cs="Times New Roman"/>
          <w:sz w:val="24"/>
          <w:szCs w:val="24"/>
        </w:rPr>
        <w:t xml:space="preserve">Newman, 2011, </w:t>
      </w:r>
      <w:r w:rsidR="003C2A6A">
        <w:rPr>
          <w:rFonts w:ascii="Times New Roman" w:hAnsi="Times New Roman" w:cs="Times New Roman"/>
          <w:sz w:val="24"/>
          <w:szCs w:val="24"/>
        </w:rPr>
        <w:t xml:space="preserve">pp. 197). It is disturbing perceives him as a criminal due to his racial orientation and such a phenomenon shows that the moral decadence that has plagued the social fabric. </w:t>
      </w:r>
      <w:r w:rsidR="002B3BCC">
        <w:rPr>
          <w:rFonts w:ascii="Times New Roman" w:hAnsi="Times New Roman" w:cs="Times New Roman"/>
          <w:sz w:val="24"/>
          <w:szCs w:val="24"/>
        </w:rPr>
        <w:t xml:space="preserve"> Based on interactionism and the “looking </w:t>
      </w:r>
      <w:r w:rsidR="00127D36">
        <w:rPr>
          <w:rFonts w:ascii="Times New Roman" w:hAnsi="Times New Roman" w:cs="Times New Roman"/>
          <w:sz w:val="24"/>
          <w:szCs w:val="24"/>
        </w:rPr>
        <w:t>glasses</w:t>
      </w:r>
      <w:r w:rsidR="002B3BCC">
        <w:rPr>
          <w:rFonts w:ascii="Times New Roman" w:hAnsi="Times New Roman" w:cs="Times New Roman"/>
          <w:sz w:val="24"/>
          <w:szCs w:val="24"/>
        </w:rPr>
        <w:t xml:space="preserve"> self” analogy, persons ought to have self-concept</w:t>
      </w:r>
      <w:r w:rsidR="00127D36">
        <w:rPr>
          <w:rFonts w:ascii="Times New Roman" w:hAnsi="Times New Roman" w:cs="Times New Roman"/>
          <w:sz w:val="24"/>
          <w:szCs w:val="24"/>
        </w:rPr>
        <w:t xml:space="preserve"> depending on the perceptions of others. </w:t>
      </w:r>
      <w:r w:rsidR="003C2A6A">
        <w:rPr>
          <w:rFonts w:ascii="Times New Roman" w:hAnsi="Times New Roman" w:cs="Times New Roman"/>
          <w:sz w:val="24"/>
          <w:szCs w:val="24"/>
        </w:rPr>
        <w:t xml:space="preserve">Even though the boy is only fourteen years, he is not spared from the rampant racial profiling within his neighborhood. The society is characterized by white dominance does not see that he is an innocent boy but looks at the evils associated with his race. The baggy pant he adorns shouts his race and is being racially </w:t>
      </w:r>
      <w:r w:rsidR="003C2A6A">
        <w:rPr>
          <w:rFonts w:ascii="Times New Roman" w:hAnsi="Times New Roman" w:cs="Times New Roman"/>
          <w:sz w:val="24"/>
          <w:szCs w:val="24"/>
        </w:rPr>
        <w:lastRenderedPageBreak/>
        <w:t>differentiated since his behavioral characteristics deviate from the expectations of the White’s social identities.</w:t>
      </w:r>
    </w:p>
    <w:p w:rsidR="003C2A6A" w:rsidRDefault="00572DA2" w:rsidP="00CC16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Lastly, the structural framework of society </w:t>
      </w:r>
      <w:r w:rsidR="00C52417">
        <w:rPr>
          <w:rFonts w:ascii="Times New Roman" w:hAnsi="Times New Roman" w:cs="Times New Roman"/>
          <w:sz w:val="24"/>
          <w:szCs w:val="24"/>
        </w:rPr>
        <w:t xml:space="preserve">influences the energy that persons divest in accomplishing their targets. In this regard, persons spend the most time in their lives trying to respond to the influences of the larger social structures. From chapter nine, most persons strive to be citizens of the word, and there is a cliché that </w:t>
      </w:r>
      <w:r w:rsidR="006433A6">
        <w:rPr>
          <w:rFonts w:ascii="Times New Roman" w:hAnsi="Times New Roman" w:cs="Times New Roman"/>
          <w:sz w:val="24"/>
          <w:szCs w:val="24"/>
        </w:rPr>
        <w:t>there are better prospects elsewhere</w:t>
      </w:r>
      <w:r w:rsidR="00EB011C">
        <w:rPr>
          <w:rFonts w:ascii="Times New Roman" w:hAnsi="Times New Roman" w:cs="Times New Roman"/>
          <w:sz w:val="24"/>
          <w:szCs w:val="24"/>
        </w:rPr>
        <w:t xml:space="preserve"> (</w:t>
      </w:r>
      <w:r w:rsidR="00941C63">
        <w:rPr>
          <w:rFonts w:ascii="Times New Roman" w:hAnsi="Times New Roman" w:cs="Times New Roman"/>
          <w:sz w:val="24"/>
          <w:szCs w:val="24"/>
        </w:rPr>
        <w:t xml:space="preserve">Newman, 2011, </w:t>
      </w:r>
      <w:r w:rsidR="00EB011C">
        <w:rPr>
          <w:rFonts w:ascii="Times New Roman" w:hAnsi="Times New Roman" w:cs="Times New Roman"/>
          <w:sz w:val="24"/>
          <w:szCs w:val="24"/>
        </w:rPr>
        <w:t>pp. 225)</w:t>
      </w:r>
      <w:r w:rsidR="006433A6">
        <w:rPr>
          <w:rFonts w:ascii="Times New Roman" w:hAnsi="Times New Roman" w:cs="Times New Roman"/>
          <w:sz w:val="24"/>
          <w:szCs w:val="24"/>
        </w:rPr>
        <w:t>. Persons are often bound to their cultures and remain sovereign to the country. Individuals have limited control over the countries they are born in even though they would have wished to have a choice about it; it is impossible since larger forces are influencing such decisions.</w:t>
      </w:r>
    </w:p>
    <w:p w:rsidR="006433A6" w:rsidRDefault="00572DA2" w:rsidP="00CC16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social living relies on societal imagination to offer individualistic explanations that revolve around environmental factors. In times of crisis, social statuses come into play, </w:t>
      </w:r>
      <w:r w:rsidR="00EB011C">
        <w:rPr>
          <w:rFonts w:ascii="Times New Roman" w:hAnsi="Times New Roman" w:cs="Times New Roman"/>
          <w:sz w:val="24"/>
          <w:szCs w:val="24"/>
        </w:rPr>
        <w:t>and holistic solutions are based on the realism of available knowledge. Culture is a crucial aspect of society and persons should always strive to find their social identities. Also, people judge other people based on the impressions they portray, but persons have no control over what they want since they are part of a larger world.</w:t>
      </w:r>
    </w:p>
    <w:p w:rsidR="00CC16D2" w:rsidRDefault="00CC16D2">
      <w:pPr>
        <w:rPr>
          <w:rFonts w:ascii="Times New Roman" w:hAnsi="Times New Roman" w:cs="Times New Roman"/>
          <w:sz w:val="24"/>
          <w:szCs w:val="24"/>
        </w:rPr>
      </w:pPr>
      <w:r>
        <w:rPr>
          <w:rFonts w:ascii="Times New Roman" w:hAnsi="Times New Roman" w:cs="Times New Roman"/>
          <w:sz w:val="24"/>
          <w:szCs w:val="24"/>
        </w:rPr>
        <w:br w:type="page"/>
      </w:r>
    </w:p>
    <w:p w:rsidR="00EB011C" w:rsidRDefault="00572DA2" w:rsidP="00CC16D2">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EB011C" w:rsidRDefault="00572DA2" w:rsidP="00CC16D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Newman, D</w:t>
      </w:r>
      <w:r w:rsidR="00B1276B" w:rsidRPr="00B127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(2011).</w:t>
      </w:r>
      <w:r w:rsidR="00B1276B" w:rsidRPr="00B1276B">
        <w:rPr>
          <w:rFonts w:ascii="Times New Roman" w:eastAsia="Times New Roman" w:hAnsi="Times New Roman" w:cs="Times New Roman"/>
          <w:sz w:val="24"/>
          <w:szCs w:val="24"/>
        </w:rPr>
        <w:t xml:space="preserve"> </w:t>
      </w:r>
      <w:r w:rsidR="00B1276B" w:rsidRPr="00B1276B">
        <w:rPr>
          <w:rFonts w:ascii="Times New Roman" w:eastAsia="Times New Roman" w:hAnsi="Times New Roman" w:cs="Times New Roman"/>
          <w:i/>
          <w:sz w:val="24"/>
          <w:szCs w:val="24"/>
        </w:rPr>
        <w:t>Sociology: Exploring th</w:t>
      </w:r>
      <w:r>
        <w:rPr>
          <w:rFonts w:ascii="Times New Roman" w:eastAsia="Times New Roman" w:hAnsi="Times New Roman" w:cs="Times New Roman"/>
          <w:i/>
          <w:sz w:val="24"/>
          <w:szCs w:val="24"/>
        </w:rPr>
        <w:t xml:space="preserve">e Architecture of Everyday Life, </w:t>
      </w:r>
      <w:r w:rsidR="00B1276B" w:rsidRPr="00B1276B">
        <w:rPr>
          <w:rFonts w:ascii="Times New Roman" w:eastAsia="Times New Roman" w:hAnsi="Times New Roman" w:cs="Times New Roman"/>
          <w:sz w:val="24"/>
          <w:szCs w:val="24"/>
        </w:rPr>
        <w:t>9</w:t>
      </w:r>
      <w:r w:rsidR="00B1276B" w:rsidRPr="00B1276B">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ed.</w:t>
      </w:r>
      <w:r w:rsidR="00B1276B" w:rsidRPr="00B1276B">
        <w:rPr>
          <w:rFonts w:ascii="Times New Roman" w:eastAsia="Times New Roman" w:hAnsi="Times New Roman" w:cs="Times New Roman"/>
          <w:sz w:val="24"/>
          <w:szCs w:val="24"/>
        </w:rPr>
        <w:t xml:space="preserve">. Pine </w:t>
      </w:r>
    </w:p>
    <w:p w:rsidR="00B1276B" w:rsidRPr="00B1276B" w:rsidRDefault="00572DA2" w:rsidP="00CC16D2">
      <w:pPr>
        <w:spacing w:after="0" w:line="480" w:lineRule="auto"/>
        <w:rPr>
          <w:rFonts w:ascii="Times New Roman" w:hAnsi="Times New Roman" w:cs="Times New Roman"/>
          <w:sz w:val="24"/>
          <w:szCs w:val="24"/>
        </w:rPr>
      </w:pPr>
      <w:r>
        <w:rPr>
          <w:rFonts w:ascii="Times New Roman" w:eastAsia="Times New Roman" w:hAnsi="Times New Roman" w:cs="Times New Roman"/>
          <w:sz w:val="24"/>
          <w:szCs w:val="24"/>
        </w:rPr>
        <w:tab/>
      </w:r>
      <w:r w:rsidR="00127D36">
        <w:rPr>
          <w:rFonts w:ascii="Times New Roman" w:eastAsia="Times New Roman" w:hAnsi="Times New Roman" w:cs="Times New Roman"/>
          <w:sz w:val="24"/>
          <w:szCs w:val="24"/>
        </w:rPr>
        <w:t xml:space="preserve">California, CA: </w:t>
      </w:r>
      <w:r>
        <w:rPr>
          <w:rFonts w:ascii="Times New Roman" w:eastAsia="Times New Roman" w:hAnsi="Times New Roman" w:cs="Times New Roman"/>
          <w:sz w:val="24"/>
          <w:szCs w:val="24"/>
        </w:rPr>
        <w:t>Forge P</w:t>
      </w:r>
      <w:r w:rsidR="00127D36">
        <w:rPr>
          <w:rFonts w:ascii="Times New Roman" w:eastAsia="Times New Roman" w:hAnsi="Times New Roman" w:cs="Times New Roman"/>
          <w:sz w:val="24"/>
          <w:szCs w:val="24"/>
        </w:rPr>
        <w:t xml:space="preserve">ress, </w:t>
      </w:r>
      <w:r>
        <w:rPr>
          <w:rFonts w:ascii="Times New Roman" w:eastAsia="Times New Roman" w:hAnsi="Times New Roman" w:cs="Times New Roman"/>
          <w:sz w:val="24"/>
          <w:szCs w:val="24"/>
        </w:rPr>
        <w:t>Thousand Oaks</w:t>
      </w:r>
      <w:r w:rsidR="00127D36">
        <w:rPr>
          <w:rFonts w:ascii="Times New Roman" w:eastAsia="Times New Roman" w:hAnsi="Times New Roman" w:cs="Times New Roman"/>
          <w:sz w:val="24"/>
          <w:szCs w:val="24"/>
        </w:rPr>
        <w:t>.</w:t>
      </w:r>
      <w:r>
        <w:rPr>
          <w:rFonts w:ascii="Times New Roman" w:eastAsia="Times New Roman" w:hAnsi="Times New Roman" w:cs="Times New Roman"/>
          <w:sz w:val="24"/>
          <w:szCs w:val="24"/>
        </w:rPr>
        <w:t>ISBN9781412987295.</w:t>
      </w:r>
    </w:p>
    <w:p w:rsidR="007F042A" w:rsidRDefault="007F042A" w:rsidP="00CC16D2">
      <w:pPr>
        <w:spacing w:after="0" w:line="480" w:lineRule="auto"/>
        <w:rPr>
          <w:rFonts w:ascii="Times New Roman" w:hAnsi="Times New Roman" w:cs="Times New Roman"/>
          <w:sz w:val="24"/>
          <w:szCs w:val="24"/>
        </w:rPr>
      </w:pPr>
    </w:p>
    <w:p w:rsidR="007F042A" w:rsidRDefault="007F042A" w:rsidP="00CC16D2">
      <w:pPr>
        <w:spacing w:after="0" w:line="480" w:lineRule="auto"/>
        <w:rPr>
          <w:rFonts w:ascii="Times New Roman" w:hAnsi="Times New Roman" w:cs="Times New Roman"/>
          <w:sz w:val="24"/>
          <w:szCs w:val="24"/>
        </w:rPr>
      </w:pPr>
    </w:p>
    <w:p w:rsidR="000E4476" w:rsidRDefault="000E4476" w:rsidP="00CC16D2">
      <w:pPr>
        <w:spacing w:after="0" w:line="480" w:lineRule="auto"/>
        <w:rPr>
          <w:rFonts w:ascii="Times New Roman" w:hAnsi="Times New Roman" w:cs="Times New Roman"/>
          <w:sz w:val="24"/>
          <w:szCs w:val="24"/>
        </w:rPr>
      </w:pPr>
    </w:p>
    <w:p w:rsidR="00F31F5F" w:rsidRPr="00F31F5F" w:rsidRDefault="00F31F5F" w:rsidP="00CC16D2">
      <w:pPr>
        <w:spacing w:after="0" w:line="480" w:lineRule="auto"/>
        <w:rPr>
          <w:rFonts w:ascii="Times New Roman" w:hAnsi="Times New Roman" w:cs="Times New Roman"/>
          <w:sz w:val="24"/>
          <w:szCs w:val="24"/>
        </w:rPr>
      </w:pPr>
    </w:p>
    <w:sectPr w:rsidR="00F31F5F" w:rsidRPr="00F31F5F" w:rsidSect="006C28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D46" w:rsidRDefault="00097D46">
      <w:pPr>
        <w:spacing w:after="0" w:line="240" w:lineRule="auto"/>
      </w:pPr>
      <w:r>
        <w:separator/>
      </w:r>
    </w:p>
  </w:endnote>
  <w:endnote w:type="continuationSeparator" w:id="0">
    <w:p w:rsidR="00097D46" w:rsidRDefault="00097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D46" w:rsidRDefault="00097D46">
      <w:pPr>
        <w:spacing w:after="0" w:line="240" w:lineRule="auto"/>
      </w:pPr>
      <w:r>
        <w:separator/>
      </w:r>
    </w:p>
  </w:footnote>
  <w:footnote w:type="continuationSeparator" w:id="0">
    <w:p w:rsidR="00097D46" w:rsidRDefault="00097D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F5F" w:rsidRPr="00CC16D2" w:rsidRDefault="00CC16D2" w:rsidP="00CC16D2">
    <w:pPr>
      <w:pStyle w:val="Header"/>
      <w:spacing w:line="480" w:lineRule="auto"/>
      <w:rPr>
        <w:rFonts w:ascii="Times New Roman" w:hAnsi="Times New Roman" w:cs="Times New Roman"/>
        <w:sz w:val="24"/>
        <w:szCs w:val="24"/>
      </w:rPr>
    </w:pPr>
    <w:r>
      <w:rPr>
        <w:rFonts w:ascii="Times New Roman" w:hAnsi="Times New Roman" w:cs="Times New Roman"/>
        <w:sz w:val="24"/>
        <w:szCs w:val="24"/>
      </w:rPr>
      <w:t>FUNDAMENTAL THEMES OF</w:t>
    </w:r>
    <w:r w:rsidRPr="0045226C">
      <w:rPr>
        <w:rFonts w:ascii="Times New Roman" w:hAnsi="Times New Roman" w:cs="Times New Roman"/>
        <w:sz w:val="24"/>
        <w:szCs w:val="24"/>
      </w:rPr>
      <w:t xml:space="preserve"> </w:t>
    </w:r>
    <w:r w:rsidR="00572DA2" w:rsidRPr="00F31F5F">
      <w:rPr>
        <w:rFonts w:ascii="Times New Roman" w:hAnsi="Times New Roman" w:cs="Times New Roman"/>
        <w:sz w:val="24"/>
        <w:szCs w:val="24"/>
      </w:rPr>
      <w:t xml:space="preserve">SOCIOLOGY </w:t>
    </w:r>
    <w:r w:rsidR="00572DA2">
      <w:rPr>
        <w:rFonts w:ascii="Times New Roman" w:hAnsi="Times New Roman" w:cs="Times New Roman"/>
        <w:sz w:val="24"/>
        <w:szCs w:val="24"/>
      </w:rPr>
      <w:tab/>
    </w:r>
    <w:sdt>
      <w:sdtPr>
        <w:rPr>
          <w:rFonts w:ascii="Times New Roman" w:hAnsi="Times New Roman" w:cs="Times New Roman"/>
          <w:sz w:val="24"/>
          <w:szCs w:val="24"/>
        </w:rPr>
        <w:id w:val="-1729985154"/>
        <w:docPartObj>
          <w:docPartGallery w:val="Page Numbers (Top of Page)"/>
          <w:docPartUnique/>
        </w:docPartObj>
      </w:sdtPr>
      <w:sdtEndPr>
        <w:rPr>
          <w:noProof/>
        </w:rPr>
      </w:sdtEndPr>
      <w:sdtContent>
        <w:r w:rsidR="00572DA2" w:rsidRPr="00F31F5F">
          <w:rPr>
            <w:rFonts w:ascii="Times New Roman" w:hAnsi="Times New Roman" w:cs="Times New Roman"/>
            <w:sz w:val="24"/>
            <w:szCs w:val="24"/>
          </w:rPr>
          <w:fldChar w:fldCharType="begin"/>
        </w:r>
        <w:r w:rsidR="00572DA2" w:rsidRPr="00F31F5F">
          <w:rPr>
            <w:rFonts w:ascii="Times New Roman" w:hAnsi="Times New Roman" w:cs="Times New Roman"/>
            <w:sz w:val="24"/>
            <w:szCs w:val="24"/>
          </w:rPr>
          <w:instrText xml:space="preserve"> PAGE   \* MERGEFORMAT </w:instrText>
        </w:r>
        <w:r w:rsidR="00572DA2" w:rsidRPr="00F31F5F">
          <w:rPr>
            <w:rFonts w:ascii="Times New Roman" w:hAnsi="Times New Roman" w:cs="Times New Roman"/>
            <w:sz w:val="24"/>
            <w:szCs w:val="24"/>
          </w:rPr>
          <w:fldChar w:fldCharType="separate"/>
        </w:r>
        <w:r>
          <w:rPr>
            <w:rFonts w:ascii="Times New Roman" w:hAnsi="Times New Roman" w:cs="Times New Roman"/>
            <w:noProof/>
            <w:sz w:val="24"/>
            <w:szCs w:val="24"/>
          </w:rPr>
          <w:t>10</w:t>
        </w:r>
        <w:r w:rsidR="00572DA2" w:rsidRPr="00F31F5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8A8" w:rsidRPr="0045226C" w:rsidRDefault="00572DA2" w:rsidP="0045226C">
    <w:pPr>
      <w:pStyle w:val="Header"/>
      <w:spacing w:line="480" w:lineRule="auto"/>
      <w:rPr>
        <w:rFonts w:ascii="Times New Roman" w:hAnsi="Times New Roman" w:cs="Times New Roman"/>
        <w:sz w:val="24"/>
        <w:szCs w:val="24"/>
      </w:rPr>
    </w:pPr>
    <w:r w:rsidRPr="0045226C">
      <w:rPr>
        <w:rFonts w:ascii="Times New Roman" w:hAnsi="Times New Roman" w:cs="Times New Roman"/>
        <w:sz w:val="24"/>
        <w:szCs w:val="24"/>
      </w:rPr>
      <w:t xml:space="preserve">Running head: </w:t>
    </w:r>
    <w:r w:rsidR="00CC16D2">
      <w:rPr>
        <w:rFonts w:ascii="Times New Roman" w:hAnsi="Times New Roman" w:cs="Times New Roman"/>
        <w:sz w:val="24"/>
        <w:szCs w:val="24"/>
      </w:rPr>
      <w:t>FUNDAMENTAL THEMES OF</w:t>
    </w:r>
    <w:r w:rsidR="00CC16D2" w:rsidRPr="0045226C">
      <w:rPr>
        <w:rFonts w:ascii="Times New Roman" w:hAnsi="Times New Roman" w:cs="Times New Roman"/>
        <w:sz w:val="24"/>
        <w:szCs w:val="24"/>
      </w:rPr>
      <w:t xml:space="preserve"> </w:t>
    </w:r>
    <w:r w:rsidR="0045226C" w:rsidRPr="0045226C">
      <w:rPr>
        <w:rFonts w:ascii="Times New Roman" w:hAnsi="Times New Roman" w:cs="Times New Roman"/>
        <w:sz w:val="24"/>
        <w:szCs w:val="24"/>
      </w:rPr>
      <w:t>SOCIOLOGY</w:t>
    </w:r>
    <w:r w:rsidR="0045226C">
      <w:rPr>
        <w:rFonts w:ascii="Times New Roman" w:hAnsi="Times New Roman" w:cs="Times New Roman"/>
        <w:sz w:val="24"/>
        <w:szCs w:val="24"/>
      </w:rPr>
      <w:tab/>
    </w:r>
    <w:r w:rsidR="0045226C">
      <w:rPr>
        <w:rFonts w:ascii="Times New Roman" w:hAnsi="Times New Roman" w:cs="Times New Roman"/>
        <w:sz w:val="24"/>
        <w:szCs w:val="24"/>
      </w:rPr>
      <w:tab/>
    </w:r>
    <w:r w:rsidR="0045226C" w:rsidRPr="0045226C">
      <w:rPr>
        <w:rFonts w:ascii="Times New Roman" w:hAnsi="Times New Roman" w:cs="Times New Roman"/>
        <w:sz w:val="24"/>
        <w:szCs w:val="24"/>
      </w:rPr>
      <w:t xml:space="preserve"> </w:t>
    </w:r>
    <w:sdt>
      <w:sdtPr>
        <w:rPr>
          <w:rFonts w:ascii="Times New Roman" w:hAnsi="Times New Roman" w:cs="Times New Roman"/>
          <w:sz w:val="24"/>
          <w:szCs w:val="24"/>
        </w:rPr>
        <w:id w:val="-1355500606"/>
        <w:docPartObj>
          <w:docPartGallery w:val="Page Numbers (Top of Page)"/>
          <w:docPartUnique/>
        </w:docPartObj>
      </w:sdtPr>
      <w:sdtEndPr>
        <w:rPr>
          <w:noProof/>
        </w:rPr>
      </w:sdtEndPr>
      <w:sdtContent>
        <w:r w:rsidRPr="0045226C">
          <w:rPr>
            <w:rFonts w:ascii="Times New Roman" w:hAnsi="Times New Roman" w:cs="Times New Roman"/>
            <w:sz w:val="24"/>
            <w:szCs w:val="24"/>
          </w:rPr>
          <w:fldChar w:fldCharType="begin"/>
        </w:r>
        <w:r w:rsidRPr="0045226C">
          <w:rPr>
            <w:rFonts w:ascii="Times New Roman" w:hAnsi="Times New Roman" w:cs="Times New Roman"/>
            <w:sz w:val="24"/>
            <w:szCs w:val="24"/>
          </w:rPr>
          <w:instrText xml:space="preserve"> PAGE   \* MERGEFORMAT </w:instrText>
        </w:r>
        <w:r w:rsidRPr="0045226C">
          <w:rPr>
            <w:rFonts w:ascii="Times New Roman" w:hAnsi="Times New Roman" w:cs="Times New Roman"/>
            <w:sz w:val="24"/>
            <w:szCs w:val="24"/>
          </w:rPr>
          <w:fldChar w:fldCharType="separate"/>
        </w:r>
        <w:r w:rsidR="00CC16D2">
          <w:rPr>
            <w:rFonts w:ascii="Times New Roman" w:hAnsi="Times New Roman" w:cs="Times New Roman"/>
            <w:noProof/>
            <w:sz w:val="24"/>
            <w:szCs w:val="24"/>
          </w:rPr>
          <w:t>1</w:t>
        </w:r>
        <w:r w:rsidRPr="0045226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8A8"/>
    <w:rsid w:val="0006460F"/>
    <w:rsid w:val="000939DB"/>
    <w:rsid w:val="00097D46"/>
    <w:rsid w:val="000A6ED2"/>
    <w:rsid w:val="000D0D50"/>
    <w:rsid w:val="000E4476"/>
    <w:rsid w:val="00101042"/>
    <w:rsid w:val="00123B5F"/>
    <w:rsid w:val="00127D36"/>
    <w:rsid w:val="001D2666"/>
    <w:rsid w:val="002309E7"/>
    <w:rsid w:val="002B3BCC"/>
    <w:rsid w:val="00317BA6"/>
    <w:rsid w:val="00352350"/>
    <w:rsid w:val="003C2A6A"/>
    <w:rsid w:val="0045226C"/>
    <w:rsid w:val="00572DA2"/>
    <w:rsid w:val="00593025"/>
    <w:rsid w:val="006433A6"/>
    <w:rsid w:val="0068722B"/>
    <w:rsid w:val="006C28A8"/>
    <w:rsid w:val="00703906"/>
    <w:rsid w:val="007F042A"/>
    <w:rsid w:val="0080412D"/>
    <w:rsid w:val="00900CC1"/>
    <w:rsid w:val="00925275"/>
    <w:rsid w:val="00941C63"/>
    <w:rsid w:val="0094223A"/>
    <w:rsid w:val="00992BF8"/>
    <w:rsid w:val="00A432EA"/>
    <w:rsid w:val="00A54A07"/>
    <w:rsid w:val="00AF5A8B"/>
    <w:rsid w:val="00B1276B"/>
    <w:rsid w:val="00B23164"/>
    <w:rsid w:val="00BD4F4E"/>
    <w:rsid w:val="00BF7D5D"/>
    <w:rsid w:val="00C27FCD"/>
    <w:rsid w:val="00C52417"/>
    <w:rsid w:val="00C67720"/>
    <w:rsid w:val="00C8541B"/>
    <w:rsid w:val="00CC16D2"/>
    <w:rsid w:val="00D10616"/>
    <w:rsid w:val="00D67B57"/>
    <w:rsid w:val="00D82E1B"/>
    <w:rsid w:val="00DA2F3B"/>
    <w:rsid w:val="00E26241"/>
    <w:rsid w:val="00E534FB"/>
    <w:rsid w:val="00EB011C"/>
    <w:rsid w:val="00ED0DC5"/>
    <w:rsid w:val="00EE7446"/>
    <w:rsid w:val="00F31F5F"/>
    <w:rsid w:val="00F602AF"/>
    <w:rsid w:val="00FE6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35DD4"/>
  <w15:docId w15:val="{B4C4568C-B036-436C-A3EF-627CED0D1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8A8"/>
  </w:style>
  <w:style w:type="paragraph" w:styleId="Footer">
    <w:name w:val="footer"/>
    <w:basedOn w:val="Normal"/>
    <w:link w:val="FooterChar"/>
    <w:uiPriority w:val="99"/>
    <w:unhideWhenUsed/>
    <w:rsid w:val="006C2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2421</Words>
  <Characters>13805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2019-04-20T00:52:00Z</dcterms:created>
  <dcterms:modified xsi:type="dcterms:W3CDTF">2019-04-20T00:52:00Z</dcterms:modified>
</cp:coreProperties>
</file>